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1F786" w14:textId="77777777" w:rsidR="003C33B8" w:rsidRPr="00035578" w:rsidRDefault="003C33B8" w:rsidP="003C33B8">
      <w:pPr>
        <w:spacing w:after="0" w:line="240" w:lineRule="auto"/>
        <w:jc w:val="center"/>
        <w:rPr>
          <w:rFonts w:ascii="inherit" w:eastAsia="Times New Roman" w:hAnsi="inherit" w:cs="Times New Roman"/>
          <w:color w:val="1D2129"/>
          <w:lang w:eastAsia="en-AU"/>
        </w:rPr>
      </w:pPr>
      <w:r w:rsidRPr="00035578">
        <w:rPr>
          <w:rFonts w:ascii="inherit" w:eastAsia="Times New Roman" w:hAnsi="inherit" w:cs="Times New Roman"/>
          <w:color w:val="1D2129"/>
          <w:sz w:val="32"/>
          <w:szCs w:val="32"/>
          <w:u w:val="single"/>
          <w:lang w:eastAsia="en-AU"/>
        </w:rPr>
        <w:t>Power of the Pen</w:t>
      </w:r>
      <w:r>
        <w:rPr>
          <w:rFonts w:ascii="inherit" w:eastAsia="Times New Roman" w:hAnsi="inherit" w:cs="Times New Roman"/>
          <w:color w:val="1D2129"/>
          <w:sz w:val="32"/>
          <w:szCs w:val="32"/>
          <w:u w:val="single"/>
          <w:lang w:eastAsia="en-AU"/>
        </w:rPr>
        <w:t xml:space="preserve"> 4 week workshop</w:t>
      </w:r>
      <w:r w:rsidRPr="00035578">
        <w:rPr>
          <w:rFonts w:ascii="inherit" w:eastAsia="Times New Roman" w:hAnsi="inherit" w:cs="Times New Roman"/>
          <w:color w:val="1D2129"/>
          <w:sz w:val="32"/>
          <w:szCs w:val="32"/>
          <w:u w:val="single"/>
          <w:lang w:eastAsia="en-AU"/>
        </w:rPr>
        <w:t>.</w:t>
      </w:r>
      <w:r w:rsidRPr="00035578">
        <w:rPr>
          <w:rFonts w:ascii="inherit" w:eastAsia="Times New Roman" w:hAnsi="inherit" w:cs="Times New Roman"/>
          <w:color w:val="1D2129"/>
          <w:lang w:eastAsia="en-AU"/>
        </w:rPr>
        <w:br/>
      </w:r>
    </w:p>
    <w:p w14:paraId="3941CE16" w14:textId="77777777" w:rsidR="003C33B8" w:rsidRDefault="003C33B8" w:rsidP="003C33B8">
      <w:pPr>
        <w:spacing w:after="0" w:line="240" w:lineRule="auto"/>
        <w:jc w:val="both"/>
        <w:rPr>
          <w:rFonts w:ascii="inherit" w:eastAsia="Times New Roman" w:hAnsi="inherit" w:cs="Times New Roman"/>
          <w:color w:val="1D2129"/>
          <w:lang w:eastAsia="en-AU"/>
        </w:rPr>
      </w:pPr>
    </w:p>
    <w:p w14:paraId="2C8BE5F4" w14:textId="77777777" w:rsidR="003C33B8" w:rsidRDefault="003C33B8" w:rsidP="003C33B8">
      <w:pPr>
        <w:spacing w:after="0" w:line="240" w:lineRule="auto"/>
        <w:jc w:val="both"/>
        <w:rPr>
          <w:rFonts w:ascii="inherit" w:eastAsia="Times New Roman" w:hAnsi="inherit" w:cs="Times New Roman"/>
          <w:color w:val="1D2129"/>
          <w:lang w:eastAsia="en-AU"/>
        </w:rPr>
      </w:pPr>
      <w:r>
        <w:rPr>
          <w:rFonts w:ascii="inherit" w:eastAsia="Times New Roman" w:hAnsi="inherit" w:cs="Times New Roman"/>
          <w:noProof/>
          <w:color w:val="1D2129"/>
          <w:lang w:eastAsia="en-AU"/>
        </w:rPr>
        <w:drawing>
          <wp:inline distT="0" distB="0" distL="0" distR="0" wp14:anchorId="73B026B3" wp14:editId="47C98BE0">
            <wp:extent cx="5731510" cy="5036185"/>
            <wp:effectExtent l="0" t="0" r="2540" b="0"/>
            <wp:docPr id="1" name="Picture 1" descr="A person wearing a costu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 Power of the Pen IF Festival promo.jpg"/>
                    <pic:cNvPicPr/>
                  </pic:nvPicPr>
                  <pic:blipFill>
                    <a:blip r:embed="rId7">
                      <a:extLst>
                        <a:ext uri="{28A0092B-C50C-407E-A947-70E740481C1C}">
                          <a14:useLocalDpi xmlns:a14="http://schemas.microsoft.com/office/drawing/2010/main" val="0"/>
                        </a:ext>
                      </a:extLst>
                    </a:blip>
                    <a:stretch>
                      <a:fillRect/>
                    </a:stretch>
                  </pic:blipFill>
                  <pic:spPr>
                    <a:xfrm>
                      <a:off x="0" y="0"/>
                      <a:ext cx="5731510" cy="5036185"/>
                    </a:xfrm>
                    <a:prstGeom prst="rect">
                      <a:avLst/>
                    </a:prstGeom>
                  </pic:spPr>
                </pic:pic>
              </a:graphicData>
            </a:graphic>
          </wp:inline>
        </w:drawing>
      </w:r>
    </w:p>
    <w:p w14:paraId="0E0191D1" w14:textId="77777777" w:rsidR="003C33B8" w:rsidRDefault="003C33B8" w:rsidP="003C33B8">
      <w:pPr>
        <w:spacing w:after="0" w:line="240" w:lineRule="auto"/>
        <w:jc w:val="both"/>
        <w:rPr>
          <w:rFonts w:ascii="inherit" w:eastAsia="Times New Roman" w:hAnsi="inherit" w:cs="Times New Roman"/>
          <w:color w:val="1D2129"/>
          <w:lang w:eastAsia="en-AU"/>
        </w:rPr>
      </w:pPr>
    </w:p>
    <w:p w14:paraId="6D43C009" w14:textId="77777777" w:rsidR="003C33B8" w:rsidRPr="00035578" w:rsidRDefault="003C33B8" w:rsidP="003C33B8">
      <w:pPr>
        <w:spacing w:after="0" w:line="240" w:lineRule="auto"/>
        <w:jc w:val="both"/>
        <w:rPr>
          <w:rFonts w:ascii="inherit" w:eastAsia="Times New Roman" w:hAnsi="inherit" w:cs="Times New Roman"/>
          <w:i/>
          <w:iCs/>
          <w:color w:val="1D2129"/>
          <w:lang w:eastAsia="en-AU"/>
        </w:rPr>
      </w:pPr>
      <w:r w:rsidRPr="00035578">
        <w:rPr>
          <w:rFonts w:ascii="inherit" w:eastAsia="Times New Roman" w:hAnsi="inherit" w:cs="Times New Roman"/>
          <w:i/>
          <w:iCs/>
          <w:color w:val="1D2129"/>
          <w:lang w:eastAsia="en-AU"/>
        </w:rPr>
        <w:t>( Image purchased from Canva)</w:t>
      </w:r>
    </w:p>
    <w:p w14:paraId="5B2B138D" w14:textId="77777777" w:rsidR="003C33B8" w:rsidRDefault="003C33B8" w:rsidP="003C33B8">
      <w:pPr>
        <w:spacing w:after="0" w:line="240" w:lineRule="auto"/>
        <w:jc w:val="both"/>
        <w:rPr>
          <w:rFonts w:ascii="inherit" w:eastAsia="Times New Roman" w:hAnsi="inherit" w:cs="Times New Roman"/>
          <w:color w:val="1D2129"/>
          <w:lang w:eastAsia="en-AU"/>
        </w:rPr>
      </w:pPr>
    </w:p>
    <w:p w14:paraId="1E99F2D9" w14:textId="77777777" w:rsidR="003C33B8" w:rsidRDefault="003C33B8" w:rsidP="003C33B8">
      <w:pPr>
        <w:spacing w:after="0" w:line="240" w:lineRule="auto"/>
        <w:jc w:val="both"/>
        <w:rPr>
          <w:rFonts w:ascii="inherit" w:eastAsia="Times New Roman" w:hAnsi="inherit" w:cs="Times New Roman"/>
          <w:color w:val="1D2129"/>
          <w:lang w:eastAsia="en-AU"/>
        </w:rPr>
      </w:pPr>
      <w:r>
        <w:rPr>
          <w:rFonts w:ascii="inherit" w:eastAsia="Times New Roman" w:hAnsi="inherit" w:cs="Times New Roman"/>
          <w:color w:val="1D2129"/>
          <w:lang w:eastAsia="en-AU"/>
        </w:rPr>
        <w:t>COST: $195 ( 4 week course, running for 2.5-3 hours hours per week)</w:t>
      </w:r>
    </w:p>
    <w:p w14:paraId="13063485" w14:textId="77777777" w:rsidR="003C33B8" w:rsidRPr="00C63E7E" w:rsidRDefault="003C33B8" w:rsidP="003C33B8">
      <w:pPr>
        <w:spacing w:after="0" w:line="240" w:lineRule="auto"/>
        <w:jc w:val="both"/>
        <w:rPr>
          <w:rFonts w:ascii="inherit" w:eastAsia="Times New Roman" w:hAnsi="inherit" w:cs="Times New Roman"/>
          <w:color w:val="1D2129"/>
          <w:lang w:eastAsia="en-AU"/>
        </w:rPr>
      </w:pPr>
    </w:p>
    <w:p w14:paraId="701982F1" w14:textId="77777777" w:rsidR="003C33B8" w:rsidRPr="00C63E7E" w:rsidRDefault="003C33B8" w:rsidP="003C33B8">
      <w:pPr>
        <w:spacing w:after="0" w:line="240" w:lineRule="auto"/>
        <w:jc w:val="both"/>
        <w:rPr>
          <w:rFonts w:ascii="inherit" w:eastAsia="Times New Roman" w:hAnsi="inherit" w:cs="Times New Roman"/>
          <w:color w:val="1D2129"/>
          <w:lang w:eastAsia="en-AU"/>
        </w:rPr>
      </w:pPr>
      <w:r w:rsidRPr="00C63E7E">
        <w:rPr>
          <w:rFonts w:ascii="inherit" w:eastAsia="Times New Roman" w:hAnsi="inherit" w:cs="Times New Roman"/>
          <w:color w:val="1D2129"/>
          <w:lang w:eastAsia="en-AU"/>
        </w:rPr>
        <w:t xml:space="preserve">Each week we will run through a series of fun and thought-provoking exercises to help you explore the mighty power of the pen. You will be exploring and focusing on writing </w:t>
      </w:r>
      <w:r>
        <w:rPr>
          <w:rFonts w:ascii="inherit" w:eastAsia="Times New Roman" w:hAnsi="inherit" w:cs="Times New Roman"/>
          <w:color w:val="1D2129"/>
          <w:lang w:eastAsia="en-AU"/>
        </w:rPr>
        <w:t xml:space="preserve">for yourself  and enjoying writing </w:t>
      </w:r>
      <w:r w:rsidRPr="00C63E7E">
        <w:rPr>
          <w:rFonts w:ascii="inherit" w:eastAsia="Times New Roman" w:hAnsi="inherit" w:cs="Times New Roman"/>
          <w:color w:val="1D2129"/>
          <w:lang w:eastAsia="en-AU"/>
        </w:rPr>
        <w:t xml:space="preserve">as a process </w:t>
      </w:r>
      <w:r>
        <w:rPr>
          <w:rFonts w:ascii="inherit" w:eastAsia="Times New Roman" w:hAnsi="inherit" w:cs="Times New Roman"/>
          <w:color w:val="1D2129"/>
          <w:lang w:eastAsia="en-AU"/>
        </w:rPr>
        <w:t>–</w:t>
      </w:r>
      <w:r w:rsidRPr="00C63E7E">
        <w:rPr>
          <w:rFonts w:ascii="inherit" w:eastAsia="Times New Roman" w:hAnsi="inherit" w:cs="Times New Roman"/>
          <w:color w:val="1D2129"/>
          <w:lang w:eastAsia="en-AU"/>
        </w:rPr>
        <w:t xml:space="preserve"> </w:t>
      </w:r>
      <w:r>
        <w:rPr>
          <w:rFonts w:ascii="inherit" w:eastAsia="Times New Roman" w:hAnsi="inherit" w:cs="Times New Roman"/>
          <w:color w:val="1D2129"/>
          <w:lang w:eastAsia="en-AU"/>
        </w:rPr>
        <w:t>not finished product</w:t>
      </w:r>
      <w:r w:rsidRPr="00C63E7E">
        <w:rPr>
          <w:rFonts w:ascii="inherit" w:eastAsia="Times New Roman" w:hAnsi="inherit" w:cs="Times New Roman"/>
          <w:color w:val="1D2129"/>
          <w:lang w:eastAsia="en-AU"/>
        </w:rPr>
        <w:t xml:space="preserve">. </w:t>
      </w:r>
    </w:p>
    <w:p w14:paraId="1DC15356" w14:textId="77777777" w:rsidR="003C33B8" w:rsidRPr="00C63E7E" w:rsidRDefault="003C33B8" w:rsidP="003C33B8">
      <w:pPr>
        <w:spacing w:after="0" w:line="240" w:lineRule="auto"/>
        <w:jc w:val="both"/>
        <w:rPr>
          <w:rFonts w:ascii="inherit" w:eastAsia="Times New Roman" w:hAnsi="inherit" w:cs="Times New Roman"/>
          <w:color w:val="1D2129"/>
          <w:lang w:eastAsia="en-AU"/>
        </w:rPr>
      </w:pPr>
    </w:p>
    <w:p w14:paraId="1CA6C06B" w14:textId="77777777" w:rsidR="003C33B8" w:rsidRPr="003A1FA7" w:rsidRDefault="003C33B8" w:rsidP="003C33B8">
      <w:pPr>
        <w:spacing w:after="0" w:line="240" w:lineRule="auto"/>
        <w:jc w:val="both"/>
        <w:rPr>
          <w:rFonts w:ascii="inherit" w:eastAsia="Times New Roman" w:hAnsi="inherit" w:cs="Times New Roman"/>
          <w:i/>
          <w:iCs/>
          <w:color w:val="1D2129"/>
          <w:lang w:eastAsia="en-AU"/>
        </w:rPr>
      </w:pPr>
      <w:r w:rsidRPr="003A1FA7">
        <w:rPr>
          <w:rFonts w:ascii="inherit" w:eastAsia="Times New Roman" w:hAnsi="inherit" w:cs="Times New Roman"/>
          <w:i/>
          <w:iCs/>
          <w:color w:val="1D2129"/>
          <w:lang w:eastAsia="en-AU"/>
        </w:rPr>
        <w:t>You will learn:</w:t>
      </w:r>
    </w:p>
    <w:p w14:paraId="443088DC" w14:textId="77777777" w:rsidR="003C33B8" w:rsidRPr="003A1FA7" w:rsidRDefault="003C33B8" w:rsidP="003C33B8">
      <w:pPr>
        <w:spacing w:after="0" w:line="240" w:lineRule="auto"/>
        <w:jc w:val="both"/>
        <w:rPr>
          <w:rFonts w:ascii="inherit" w:eastAsia="Times New Roman" w:hAnsi="inherit" w:cs="Times New Roman"/>
          <w:i/>
          <w:iCs/>
          <w:color w:val="1D2129"/>
          <w:lang w:eastAsia="en-AU"/>
        </w:rPr>
      </w:pPr>
      <w:r w:rsidRPr="003A1FA7">
        <w:rPr>
          <w:rFonts w:ascii="inherit" w:eastAsia="Times New Roman" w:hAnsi="inherit" w:cs="Times New Roman"/>
          <w:i/>
          <w:iCs/>
          <w:color w:val="1D2129"/>
          <w:lang w:eastAsia="en-AU"/>
        </w:rPr>
        <w:t xml:space="preserve"> </w:t>
      </w:r>
    </w:p>
    <w:p w14:paraId="14FF3E69" w14:textId="77777777" w:rsidR="003C33B8" w:rsidRPr="003A1FA7" w:rsidRDefault="003C33B8" w:rsidP="003C33B8">
      <w:pPr>
        <w:pStyle w:val="ListParagraph"/>
        <w:numPr>
          <w:ilvl w:val="0"/>
          <w:numId w:val="1"/>
        </w:numPr>
        <w:spacing w:after="0" w:line="240" w:lineRule="auto"/>
        <w:jc w:val="both"/>
        <w:rPr>
          <w:rFonts w:ascii="inherit" w:eastAsia="Times New Roman" w:hAnsi="inherit" w:cs="Times New Roman"/>
          <w:color w:val="1D2129"/>
          <w:lang w:eastAsia="en-AU"/>
        </w:rPr>
      </w:pPr>
      <w:r>
        <w:rPr>
          <w:rFonts w:ascii="inherit" w:eastAsia="Times New Roman" w:hAnsi="inherit" w:cs="Times New Roman"/>
          <w:color w:val="1D2129"/>
          <w:lang w:eastAsia="en-AU"/>
        </w:rPr>
        <w:t>How to i</w:t>
      </w:r>
      <w:r w:rsidRPr="003A1FA7">
        <w:rPr>
          <w:rFonts w:ascii="inherit" w:eastAsia="Times New Roman" w:hAnsi="inherit" w:cs="Times New Roman"/>
          <w:color w:val="1D2129"/>
          <w:lang w:eastAsia="en-AU"/>
        </w:rPr>
        <w:t>ncorporate different techniques into your daily writing practice and use them to alleviate stress, uncertainty or anxiety</w:t>
      </w:r>
    </w:p>
    <w:p w14:paraId="1F09F77F" w14:textId="77777777" w:rsidR="003C33B8" w:rsidRPr="005E43D2" w:rsidRDefault="003C33B8" w:rsidP="003C33B8">
      <w:pPr>
        <w:pStyle w:val="ListParagraph"/>
        <w:numPr>
          <w:ilvl w:val="0"/>
          <w:numId w:val="1"/>
        </w:numPr>
        <w:spacing w:after="0" w:line="240" w:lineRule="auto"/>
        <w:jc w:val="both"/>
        <w:rPr>
          <w:rFonts w:ascii="inherit" w:eastAsia="Times New Roman" w:hAnsi="inherit" w:cs="Times New Roman"/>
          <w:color w:val="1D2129"/>
          <w:lang w:eastAsia="en-AU"/>
        </w:rPr>
      </w:pPr>
      <w:r w:rsidRPr="005E43D2">
        <w:rPr>
          <w:rFonts w:ascii="inherit" w:eastAsia="Times New Roman" w:hAnsi="inherit" w:cs="Times New Roman"/>
          <w:color w:val="1D2129"/>
          <w:lang w:eastAsia="en-AU"/>
        </w:rPr>
        <w:t xml:space="preserve">to </w:t>
      </w:r>
      <w:r>
        <w:rPr>
          <w:rFonts w:ascii="inherit" w:eastAsia="Times New Roman" w:hAnsi="inherit" w:cs="Times New Roman"/>
          <w:color w:val="1D2129"/>
          <w:lang w:eastAsia="en-AU"/>
        </w:rPr>
        <w:t>experiment</w:t>
      </w:r>
      <w:r w:rsidRPr="005E43D2">
        <w:rPr>
          <w:rFonts w:ascii="inherit" w:eastAsia="Times New Roman" w:hAnsi="inherit" w:cs="Times New Roman"/>
          <w:color w:val="1D2129"/>
          <w:lang w:eastAsia="en-AU"/>
        </w:rPr>
        <w:t xml:space="preserve"> with different forms of expressive writing, helping you to freely express your voice and emotions and page. Remember: The page is the stage for your voice! It doesn't judge.</w:t>
      </w:r>
    </w:p>
    <w:p w14:paraId="5C688333" w14:textId="77777777" w:rsidR="003C33B8" w:rsidRPr="005E43D2" w:rsidRDefault="003C33B8" w:rsidP="003C33B8">
      <w:pPr>
        <w:pStyle w:val="ListParagraph"/>
        <w:numPr>
          <w:ilvl w:val="0"/>
          <w:numId w:val="1"/>
        </w:numPr>
        <w:spacing w:after="0" w:line="240" w:lineRule="auto"/>
        <w:jc w:val="both"/>
        <w:rPr>
          <w:rFonts w:ascii="inherit" w:eastAsia="Times New Roman" w:hAnsi="inherit" w:cs="Times New Roman"/>
          <w:color w:val="1D2129"/>
          <w:lang w:eastAsia="en-AU"/>
        </w:rPr>
      </w:pPr>
      <w:r w:rsidRPr="005E43D2">
        <w:rPr>
          <w:rFonts w:ascii="inherit" w:eastAsia="Times New Roman" w:hAnsi="inherit" w:cs="Times New Roman"/>
          <w:color w:val="1D2129"/>
          <w:lang w:eastAsia="en-AU"/>
        </w:rPr>
        <w:t xml:space="preserve">to experiment with different writing techniques to help you make sense of the present, future or past. </w:t>
      </w:r>
    </w:p>
    <w:p w14:paraId="307E20FB" w14:textId="77777777" w:rsidR="003C33B8" w:rsidRDefault="003C33B8" w:rsidP="003C33B8">
      <w:pPr>
        <w:pStyle w:val="ListParagraph"/>
        <w:numPr>
          <w:ilvl w:val="0"/>
          <w:numId w:val="1"/>
        </w:numPr>
        <w:spacing w:after="0" w:line="240" w:lineRule="auto"/>
        <w:jc w:val="both"/>
        <w:rPr>
          <w:rFonts w:ascii="inherit" w:eastAsia="Times New Roman" w:hAnsi="inherit" w:cs="Times New Roman"/>
          <w:color w:val="1D2129"/>
          <w:lang w:eastAsia="en-AU"/>
        </w:rPr>
      </w:pPr>
      <w:r w:rsidRPr="005E43D2">
        <w:rPr>
          <w:rFonts w:ascii="inherit" w:eastAsia="Times New Roman" w:hAnsi="inherit" w:cs="Times New Roman"/>
          <w:color w:val="1D2129"/>
          <w:lang w:eastAsia="en-AU"/>
        </w:rPr>
        <w:t>to discover, or rediscover, the simple joy of writing for yourself.</w:t>
      </w:r>
    </w:p>
    <w:p w14:paraId="71C414C6" w14:textId="77777777" w:rsidR="003C33B8" w:rsidRPr="005E43D2" w:rsidRDefault="003C33B8" w:rsidP="003C33B8">
      <w:pPr>
        <w:pStyle w:val="ListParagraph"/>
        <w:numPr>
          <w:ilvl w:val="0"/>
          <w:numId w:val="1"/>
        </w:numPr>
        <w:spacing w:after="0" w:line="240" w:lineRule="auto"/>
        <w:jc w:val="both"/>
        <w:rPr>
          <w:rFonts w:ascii="inherit" w:eastAsia="Times New Roman" w:hAnsi="inherit" w:cs="Times New Roman"/>
          <w:color w:val="1D2129"/>
          <w:lang w:eastAsia="en-AU"/>
        </w:rPr>
      </w:pPr>
      <w:r>
        <w:rPr>
          <w:rFonts w:ascii="inherit" w:eastAsia="Times New Roman" w:hAnsi="inherit" w:cs="Times New Roman"/>
          <w:color w:val="1D2129"/>
          <w:lang w:eastAsia="en-AU"/>
        </w:rPr>
        <w:lastRenderedPageBreak/>
        <w:t>Practise journaling, freewriting, poetry and fiction exercises each week.</w:t>
      </w:r>
    </w:p>
    <w:p w14:paraId="0A5DD6BC" w14:textId="77777777" w:rsidR="003C33B8" w:rsidRPr="00C63E7E" w:rsidRDefault="003C33B8" w:rsidP="003C33B8">
      <w:pPr>
        <w:spacing w:after="0" w:line="240" w:lineRule="auto"/>
        <w:jc w:val="both"/>
        <w:rPr>
          <w:rFonts w:ascii="inherit" w:eastAsia="Times New Roman" w:hAnsi="inherit" w:cs="Times New Roman"/>
          <w:color w:val="1D2129"/>
          <w:lang w:eastAsia="en-AU"/>
        </w:rPr>
      </w:pPr>
      <w:r w:rsidRPr="00C63E7E">
        <w:rPr>
          <w:rFonts w:ascii="inherit" w:eastAsia="Times New Roman" w:hAnsi="inherit" w:cs="Times New Roman"/>
          <w:color w:val="1D2129"/>
          <w:lang w:eastAsia="en-AU"/>
        </w:rPr>
        <w:br/>
        <w:t>You will have plenty of time to write, share and play with words, with coffee/tea and cake provided</w:t>
      </w:r>
      <w:r>
        <w:rPr>
          <w:rFonts w:ascii="inherit" w:eastAsia="Times New Roman" w:hAnsi="inherit" w:cs="Times New Roman"/>
          <w:color w:val="1D2129"/>
          <w:lang w:eastAsia="en-AU"/>
        </w:rPr>
        <w:t xml:space="preserve"> ( if face to face workshop at the Hunter Artisan Gallery and Café, Maitland)</w:t>
      </w:r>
      <w:r w:rsidRPr="00C63E7E">
        <w:rPr>
          <w:rFonts w:ascii="inherit" w:eastAsia="Times New Roman" w:hAnsi="inherit" w:cs="Times New Roman"/>
          <w:color w:val="1D2129"/>
          <w:lang w:eastAsia="en-AU"/>
        </w:rPr>
        <w:t xml:space="preserve">. If you are wanting to explore the therapeutic benefits of writing in a safe, fun and supportive group - then this is the workshop for you! </w:t>
      </w:r>
    </w:p>
    <w:p w14:paraId="4D03A5DD" w14:textId="77777777" w:rsidR="003C33B8" w:rsidRDefault="003C33B8" w:rsidP="003C33B8">
      <w:pPr>
        <w:spacing w:after="0" w:line="240" w:lineRule="auto"/>
        <w:rPr>
          <w:rFonts w:ascii="inherit" w:eastAsia="Times New Roman" w:hAnsi="inherit" w:cs="Times New Roman"/>
          <w:color w:val="1D2129"/>
          <w:lang w:eastAsia="en-AU"/>
        </w:rPr>
      </w:pPr>
    </w:p>
    <w:p w14:paraId="1FFEF8A3" w14:textId="77777777" w:rsidR="003C33B8" w:rsidRPr="003E03F6" w:rsidRDefault="003C33B8" w:rsidP="003C33B8">
      <w:pPr>
        <w:spacing w:after="0" w:line="240" w:lineRule="auto"/>
        <w:jc w:val="both"/>
        <w:rPr>
          <w:rFonts w:ascii="inherit" w:eastAsia="Times New Roman" w:hAnsi="inherit" w:cs="Times New Roman"/>
          <w:i/>
          <w:iCs/>
          <w:color w:val="1D2129"/>
          <w:lang w:eastAsia="en-AU"/>
        </w:rPr>
      </w:pPr>
      <w:r w:rsidRPr="003E03F6">
        <w:rPr>
          <w:rFonts w:ascii="inherit" w:eastAsia="Times New Roman" w:hAnsi="inherit" w:cs="Times New Roman"/>
          <w:i/>
          <w:iCs/>
          <w:color w:val="1D2129"/>
          <w:lang w:eastAsia="en-AU"/>
        </w:rPr>
        <w:t>Who is the course suitable for?</w:t>
      </w:r>
    </w:p>
    <w:p w14:paraId="13954788" w14:textId="77777777" w:rsidR="003C33B8" w:rsidRDefault="003C33B8" w:rsidP="003C33B8">
      <w:pPr>
        <w:spacing w:after="0" w:line="240" w:lineRule="auto"/>
        <w:jc w:val="both"/>
        <w:rPr>
          <w:rFonts w:ascii="inherit" w:eastAsia="Times New Roman" w:hAnsi="inherit" w:cs="Times New Roman"/>
          <w:color w:val="1D2129"/>
          <w:lang w:eastAsia="en-AU"/>
        </w:rPr>
      </w:pPr>
    </w:p>
    <w:p w14:paraId="60E5D65D" w14:textId="77777777" w:rsidR="003C33B8" w:rsidRPr="005E43D2" w:rsidRDefault="003C33B8" w:rsidP="003C33B8">
      <w:pPr>
        <w:pStyle w:val="ListParagraph"/>
        <w:numPr>
          <w:ilvl w:val="0"/>
          <w:numId w:val="2"/>
        </w:numPr>
        <w:spacing w:after="0" w:line="240" w:lineRule="auto"/>
        <w:jc w:val="both"/>
        <w:rPr>
          <w:rFonts w:ascii="inherit" w:eastAsia="Times New Roman" w:hAnsi="inherit" w:cs="Times New Roman"/>
          <w:color w:val="1D2129"/>
          <w:lang w:eastAsia="en-AU"/>
        </w:rPr>
      </w:pPr>
      <w:r w:rsidRPr="005E43D2">
        <w:rPr>
          <w:rFonts w:ascii="inherit" w:eastAsia="Times New Roman" w:hAnsi="inherit" w:cs="Times New Roman"/>
          <w:color w:val="1D2129"/>
          <w:lang w:eastAsia="en-AU"/>
        </w:rPr>
        <w:t>Anyone with an interest in writing</w:t>
      </w:r>
      <w:r>
        <w:rPr>
          <w:rFonts w:ascii="inherit" w:eastAsia="Times New Roman" w:hAnsi="inherit" w:cs="Times New Roman"/>
          <w:color w:val="1D2129"/>
          <w:lang w:eastAsia="en-AU"/>
        </w:rPr>
        <w:t xml:space="preserve">, including </w:t>
      </w:r>
      <w:r w:rsidRPr="005E43D2">
        <w:rPr>
          <w:rFonts w:ascii="inherit" w:eastAsia="Times New Roman" w:hAnsi="inherit" w:cs="Times New Roman"/>
          <w:color w:val="1D2129"/>
          <w:lang w:eastAsia="en-AU"/>
        </w:rPr>
        <w:t>beginners</w:t>
      </w:r>
      <w:r>
        <w:rPr>
          <w:rFonts w:ascii="inherit" w:eastAsia="Times New Roman" w:hAnsi="inherit" w:cs="Times New Roman"/>
          <w:color w:val="1D2129"/>
          <w:lang w:eastAsia="en-AU"/>
        </w:rPr>
        <w:t xml:space="preserve">, </w:t>
      </w:r>
      <w:r w:rsidRPr="005E43D2">
        <w:rPr>
          <w:rFonts w:ascii="inherit" w:eastAsia="Times New Roman" w:hAnsi="inherit" w:cs="Times New Roman"/>
          <w:color w:val="1D2129"/>
          <w:lang w:eastAsia="en-AU"/>
        </w:rPr>
        <w:t xml:space="preserve">ex-journallers or ‘closet’ writers who want to </w:t>
      </w:r>
      <w:r>
        <w:rPr>
          <w:rFonts w:ascii="inherit" w:eastAsia="Times New Roman" w:hAnsi="inherit" w:cs="Times New Roman"/>
          <w:color w:val="1D2129"/>
          <w:lang w:eastAsia="en-AU"/>
        </w:rPr>
        <w:t>start</w:t>
      </w:r>
      <w:r w:rsidRPr="005E43D2">
        <w:rPr>
          <w:rFonts w:ascii="inherit" w:eastAsia="Times New Roman" w:hAnsi="inherit" w:cs="Times New Roman"/>
          <w:color w:val="1D2129"/>
          <w:lang w:eastAsia="en-AU"/>
        </w:rPr>
        <w:t xml:space="preserve"> writing again.</w:t>
      </w:r>
    </w:p>
    <w:p w14:paraId="6C5DA332" w14:textId="77777777" w:rsidR="003C33B8" w:rsidRPr="005E43D2" w:rsidRDefault="003C33B8" w:rsidP="003C33B8">
      <w:pPr>
        <w:pStyle w:val="ListParagraph"/>
        <w:numPr>
          <w:ilvl w:val="0"/>
          <w:numId w:val="2"/>
        </w:numPr>
        <w:spacing w:after="0" w:line="240" w:lineRule="auto"/>
        <w:jc w:val="both"/>
        <w:rPr>
          <w:rFonts w:ascii="inherit" w:eastAsia="Times New Roman" w:hAnsi="inherit" w:cs="Times New Roman"/>
          <w:color w:val="1D2129"/>
          <w:lang w:eastAsia="en-AU"/>
        </w:rPr>
      </w:pPr>
      <w:r w:rsidRPr="005E43D2">
        <w:rPr>
          <w:rFonts w:ascii="inherit" w:eastAsia="Times New Roman" w:hAnsi="inherit" w:cs="Times New Roman"/>
          <w:color w:val="1D2129"/>
          <w:lang w:eastAsia="en-AU"/>
        </w:rPr>
        <w:t xml:space="preserve">Those who want to </w:t>
      </w:r>
      <w:r>
        <w:rPr>
          <w:rFonts w:ascii="inherit" w:eastAsia="Times New Roman" w:hAnsi="inherit" w:cs="Times New Roman"/>
          <w:color w:val="1D2129"/>
          <w:lang w:eastAsia="en-AU"/>
        </w:rPr>
        <w:t>establish</w:t>
      </w:r>
      <w:r w:rsidRPr="005E43D2">
        <w:rPr>
          <w:rFonts w:ascii="inherit" w:eastAsia="Times New Roman" w:hAnsi="inherit" w:cs="Times New Roman"/>
          <w:color w:val="1D2129"/>
          <w:lang w:eastAsia="en-AU"/>
        </w:rPr>
        <w:t xml:space="preserve"> a more regular writing practise. </w:t>
      </w:r>
    </w:p>
    <w:p w14:paraId="5F4AA734" w14:textId="77777777" w:rsidR="003C33B8" w:rsidRDefault="003C33B8" w:rsidP="003C33B8">
      <w:pPr>
        <w:pStyle w:val="ListParagraph"/>
        <w:numPr>
          <w:ilvl w:val="0"/>
          <w:numId w:val="2"/>
        </w:numPr>
        <w:spacing w:after="0" w:line="240" w:lineRule="auto"/>
        <w:jc w:val="both"/>
        <w:rPr>
          <w:rFonts w:ascii="inherit" w:eastAsia="Times New Roman" w:hAnsi="inherit" w:cs="Times New Roman"/>
          <w:color w:val="1D2129"/>
          <w:lang w:eastAsia="en-AU"/>
        </w:rPr>
      </w:pPr>
      <w:r w:rsidRPr="005E43D2">
        <w:rPr>
          <w:rFonts w:ascii="inherit" w:eastAsia="Times New Roman" w:hAnsi="inherit" w:cs="Times New Roman"/>
          <w:color w:val="1D2129"/>
          <w:lang w:eastAsia="en-AU"/>
        </w:rPr>
        <w:t>For experienced</w:t>
      </w:r>
      <w:r>
        <w:rPr>
          <w:rFonts w:ascii="inherit" w:eastAsia="Times New Roman" w:hAnsi="inherit" w:cs="Times New Roman"/>
          <w:color w:val="1D2129"/>
          <w:lang w:eastAsia="en-AU"/>
        </w:rPr>
        <w:t xml:space="preserve"> or emerging</w:t>
      </w:r>
      <w:r w:rsidRPr="005E43D2">
        <w:rPr>
          <w:rFonts w:ascii="inherit" w:eastAsia="Times New Roman" w:hAnsi="inherit" w:cs="Times New Roman"/>
          <w:color w:val="1D2129"/>
          <w:lang w:eastAsia="en-AU"/>
        </w:rPr>
        <w:t xml:space="preserve"> writers who have lost the joy of writing and would like to reconnect with the writing process</w:t>
      </w:r>
      <w:r>
        <w:rPr>
          <w:rFonts w:ascii="inherit" w:eastAsia="Times New Roman" w:hAnsi="inherit" w:cs="Times New Roman"/>
          <w:color w:val="1D2129"/>
          <w:lang w:eastAsia="en-AU"/>
        </w:rPr>
        <w:t xml:space="preserve"> (and their own voice) again</w:t>
      </w:r>
      <w:r w:rsidRPr="005E43D2">
        <w:rPr>
          <w:rFonts w:ascii="inherit" w:eastAsia="Times New Roman" w:hAnsi="inherit" w:cs="Times New Roman"/>
          <w:color w:val="1D2129"/>
          <w:lang w:eastAsia="en-AU"/>
        </w:rPr>
        <w:t xml:space="preserve">. </w:t>
      </w:r>
    </w:p>
    <w:p w14:paraId="4DFD616A" w14:textId="77777777" w:rsidR="003C33B8" w:rsidRPr="005E43D2" w:rsidRDefault="003C33B8" w:rsidP="003C33B8">
      <w:pPr>
        <w:pStyle w:val="ListParagraph"/>
        <w:numPr>
          <w:ilvl w:val="0"/>
          <w:numId w:val="2"/>
        </w:numPr>
        <w:spacing w:after="0" w:line="240" w:lineRule="auto"/>
        <w:jc w:val="both"/>
        <w:rPr>
          <w:rFonts w:ascii="inherit" w:eastAsia="Times New Roman" w:hAnsi="inherit" w:cs="Times New Roman"/>
          <w:color w:val="1D2129"/>
          <w:lang w:eastAsia="en-AU"/>
        </w:rPr>
      </w:pPr>
      <w:r w:rsidRPr="005E43D2">
        <w:rPr>
          <w:rFonts w:ascii="inherit" w:eastAsia="Times New Roman" w:hAnsi="inherit" w:cs="Times New Roman"/>
          <w:color w:val="1D2129"/>
          <w:lang w:eastAsia="en-AU"/>
        </w:rPr>
        <w:t>Suitable for anyone who would like to reconnect with the</w:t>
      </w:r>
      <w:r>
        <w:rPr>
          <w:rFonts w:ascii="inherit" w:eastAsia="Times New Roman" w:hAnsi="inherit" w:cs="Times New Roman"/>
          <w:color w:val="1D2129"/>
          <w:lang w:eastAsia="en-AU"/>
        </w:rPr>
        <w:t xml:space="preserve"> writer within</w:t>
      </w:r>
      <w:r w:rsidRPr="005E43D2">
        <w:rPr>
          <w:rFonts w:ascii="inherit" w:eastAsia="Times New Roman" w:hAnsi="inherit" w:cs="Times New Roman"/>
          <w:color w:val="1D2129"/>
          <w:lang w:eastAsia="en-AU"/>
        </w:rPr>
        <w:t>, learning new techniques</w:t>
      </w:r>
      <w:r>
        <w:rPr>
          <w:rFonts w:ascii="inherit" w:eastAsia="Times New Roman" w:hAnsi="inherit" w:cs="Times New Roman"/>
          <w:color w:val="1D2129"/>
          <w:lang w:eastAsia="en-AU"/>
        </w:rPr>
        <w:t xml:space="preserve"> to express themselves on the page</w:t>
      </w:r>
      <w:r w:rsidRPr="005E43D2">
        <w:rPr>
          <w:rFonts w:ascii="inherit" w:eastAsia="Times New Roman" w:hAnsi="inherit" w:cs="Times New Roman"/>
          <w:color w:val="1D2129"/>
          <w:lang w:eastAsia="en-AU"/>
        </w:rPr>
        <w:t>.</w:t>
      </w:r>
    </w:p>
    <w:p w14:paraId="0C8EEC17" w14:textId="77777777" w:rsidR="003C33B8" w:rsidRPr="005E43D2" w:rsidRDefault="003C33B8" w:rsidP="003C33B8">
      <w:pPr>
        <w:pStyle w:val="ListParagraph"/>
        <w:numPr>
          <w:ilvl w:val="0"/>
          <w:numId w:val="2"/>
        </w:numPr>
        <w:spacing w:after="0" w:line="240" w:lineRule="auto"/>
        <w:jc w:val="both"/>
        <w:rPr>
          <w:rFonts w:ascii="inherit" w:eastAsia="Times New Roman" w:hAnsi="inherit" w:cs="Times New Roman"/>
          <w:color w:val="1D2129"/>
          <w:lang w:eastAsia="en-AU"/>
        </w:rPr>
      </w:pPr>
      <w:r>
        <w:rPr>
          <w:rFonts w:ascii="inherit" w:eastAsia="Times New Roman" w:hAnsi="inherit" w:cs="Times New Roman"/>
          <w:color w:val="1D2129"/>
          <w:lang w:eastAsia="en-AU"/>
        </w:rPr>
        <w:t xml:space="preserve">Suitable for anyone with an interest in learning about the connection between creativity/the arts and mental health. </w:t>
      </w:r>
    </w:p>
    <w:p w14:paraId="6203D3E5" w14:textId="77777777" w:rsidR="003C33B8" w:rsidRDefault="003C33B8" w:rsidP="003C33B8">
      <w:pPr>
        <w:spacing w:after="0" w:line="240" w:lineRule="auto"/>
        <w:rPr>
          <w:rFonts w:ascii="inherit" w:eastAsia="Times New Roman" w:hAnsi="inherit" w:cs="Times New Roman"/>
          <w:color w:val="1D2129"/>
          <w:lang w:eastAsia="en-AU"/>
        </w:rPr>
      </w:pPr>
    </w:p>
    <w:p w14:paraId="47E4D21B" w14:textId="77777777" w:rsidR="003C33B8" w:rsidRPr="00F87441" w:rsidRDefault="003C33B8" w:rsidP="003C33B8">
      <w:pPr>
        <w:spacing w:after="0" w:line="240" w:lineRule="auto"/>
        <w:rPr>
          <w:rFonts w:ascii="inherit" w:eastAsia="Times New Roman" w:hAnsi="inherit" w:cs="Times New Roman"/>
          <w:i/>
          <w:iCs/>
          <w:color w:val="1D2129"/>
          <w:lang w:eastAsia="en-AU"/>
        </w:rPr>
      </w:pPr>
      <w:r w:rsidRPr="00F87441">
        <w:rPr>
          <w:rFonts w:ascii="inherit" w:eastAsia="Times New Roman" w:hAnsi="inherit" w:cs="Times New Roman"/>
          <w:i/>
          <w:iCs/>
          <w:color w:val="1D2129"/>
          <w:lang w:eastAsia="en-AU"/>
        </w:rPr>
        <w:t xml:space="preserve">Disclaimer: This workshop is not suitable for those currently experiencing </w:t>
      </w:r>
      <w:r>
        <w:rPr>
          <w:rFonts w:ascii="inherit" w:eastAsia="Times New Roman" w:hAnsi="inherit" w:cs="Times New Roman"/>
          <w:i/>
          <w:iCs/>
          <w:color w:val="1D2129"/>
          <w:lang w:eastAsia="en-AU"/>
        </w:rPr>
        <w:t xml:space="preserve">moderate to </w:t>
      </w:r>
      <w:r w:rsidRPr="00F87441">
        <w:rPr>
          <w:rFonts w:ascii="inherit" w:eastAsia="Times New Roman" w:hAnsi="inherit" w:cs="Times New Roman"/>
          <w:i/>
          <w:iCs/>
          <w:color w:val="1D2129"/>
          <w:lang w:eastAsia="en-AU"/>
        </w:rPr>
        <w:t>severe anxiety or depressive symptoms</w:t>
      </w:r>
      <w:r>
        <w:rPr>
          <w:rFonts w:ascii="inherit" w:eastAsia="Times New Roman" w:hAnsi="inherit" w:cs="Times New Roman"/>
          <w:i/>
          <w:iCs/>
          <w:color w:val="1D2129"/>
          <w:lang w:eastAsia="en-AU"/>
        </w:rPr>
        <w:t xml:space="preserve"> or mental illness, as some exercises may be triggering. Please seek advice from a counsellor if you are unsure. The workshop is designed to encourage students to use expressive writing for more general therapeutic benefit and to improve wellbeing. </w:t>
      </w:r>
      <w:r w:rsidRPr="00F87441">
        <w:rPr>
          <w:rFonts w:ascii="inherit" w:eastAsia="Times New Roman" w:hAnsi="inherit" w:cs="Times New Roman"/>
          <w:i/>
          <w:iCs/>
          <w:color w:val="1D2129"/>
          <w:lang w:eastAsia="en-AU"/>
        </w:rPr>
        <w:t xml:space="preserve">Please phone Michelle if you have any concerns or if you’d like to chat </w:t>
      </w:r>
      <w:r>
        <w:rPr>
          <w:rFonts w:ascii="inherit" w:eastAsia="Times New Roman" w:hAnsi="inherit" w:cs="Times New Roman"/>
          <w:i/>
          <w:iCs/>
          <w:color w:val="1D2129"/>
          <w:lang w:eastAsia="en-AU"/>
        </w:rPr>
        <w:t>confidentially</w:t>
      </w:r>
      <w:r w:rsidRPr="00F87441">
        <w:rPr>
          <w:rFonts w:ascii="inherit" w:eastAsia="Times New Roman" w:hAnsi="inherit" w:cs="Times New Roman"/>
          <w:i/>
          <w:iCs/>
          <w:color w:val="1D2129"/>
          <w:lang w:eastAsia="en-AU"/>
        </w:rPr>
        <w:t xml:space="preserve"> about whether the course is suitable for you.</w:t>
      </w:r>
    </w:p>
    <w:p w14:paraId="305D2E73" w14:textId="77777777" w:rsidR="003C33B8" w:rsidRPr="00F87441" w:rsidRDefault="003C33B8" w:rsidP="003C33B8">
      <w:pPr>
        <w:spacing w:after="0" w:line="240" w:lineRule="auto"/>
        <w:rPr>
          <w:rFonts w:ascii="inherit" w:eastAsia="Times New Roman" w:hAnsi="inherit" w:cs="Times New Roman"/>
          <w:i/>
          <w:iCs/>
          <w:color w:val="1D2129"/>
          <w:lang w:eastAsia="en-AU"/>
        </w:rPr>
      </w:pPr>
      <w:r w:rsidRPr="00F87441">
        <w:rPr>
          <w:rFonts w:ascii="inherit" w:eastAsia="Times New Roman" w:hAnsi="inherit" w:cs="Times New Roman"/>
          <w:i/>
          <w:iCs/>
          <w:color w:val="1D2129"/>
          <w:lang w:eastAsia="en-AU"/>
        </w:rPr>
        <w:t xml:space="preserve"> </w:t>
      </w:r>
    </w:p>
    <w:p w14:paraId="01CBC70D" w14:textId="6A02AAEB" w:rsidR="003C33B8" w:rsidRPr="003C33B8" w:rsidRDefault="003C33B8" w:rsidP="003C33B8">
      <w:pPr>
        <w:spacing w:after="0" w:line="240" w:lineRule="auto"/>
        <w:rPr>
          <w:rFonts w:ascii="inherit" w:eastAsia="Times New Roman" w:hAnsi="inherit" w:cs="Times New Roman"/>
          <w:color w:val="1D2129"/>
          <w:lang w:eastAsia="en-AU"/>
        </w:rPr>
      </w:pPr>
      <w:r w:rsidRPr="003C33B8">
        <w:rPr>
          <w:rFonts w:ascii="inherit" w:eastAsia="Times New Roman" w:hAnsi="inherit" w:cs="Times New Roman"/>
          <w:color w:val="1D2129"/>
          <w:lang w:eastAsia="en-AU"/>
        </w:rPr>
        <w:t>Each week</w:t>
      </w:r>
      <w:r>
        <w:rPr>
          <w:rFonts w:ascii="inherit" w:eastAsia="Times New Roman" w:hAnsi="inherit" w:cs="Times New Roman"/>
          <w:color w:val="1D2129"/>
          <w:lang w:eastAsia="en-AU"/>
        </w:rPr>
        <w:t>,</w:t>
      </w:r>
      <w:r w:rsidRPr="003C33B8">
        <w:rPr>
          <w:rFonts w:ascii="inherit" w:eastAsia="Times New Roman" w:hAnsi="inherit" w:cs="Times New Roman"/>
          <w:color w:val="1D2129"/>
          <w:lang w:eastAsia="en-AU"/>
        </w:rPr>
        <w:t xml:space="preserve"> we will practise, and reflect on: </w:t>
      </w:r>
      <w:r w:rsidRPr="003C33B8">
        <w:rPr>
          <w:rFonts w:ascii="inherit" w:eastAsia="Times New Roman" w:hAnsi="inherit" w:cs="Times New Roman"/>
          <w:color w:val="1D2129"/>
          <w:lang w:eastAsia="en-AU"/>
        </w:rPr>
        <w:br/>
      </w:r>
    </w:p>
    <w:p w14:paraId="019FE5F7" w14:textId="77777777" w:rsidR="003C33B8" w:rsidRPr="00C63E7E" w:rsidRDefault="003C33B8" w:rsidP="003C33B8">
      <w:pPr>
        <w:spacing w:after="0" w:line="240" w:lineRule="auto"/>
        <w:jc w:val="both"/>
        <w:rPr>
          <w:rFonts w:ascii="inherit" w:eastAsia="Times New Roman" w:hAnsi="inherit" w:cs="Times New Roman"/>
          <w:b/>
          <w:i/>
          <w:color w:val="1D2129"/>
          <w:u w:val="single"/>
          <w:lang w:eastAsia="en-AU"/>
        </w:rPr>
      </w:pPr>
      <w:r w:rsidRPr="00C63E7E">
        <w:rPr>
          <w:rFonts w:ascii="inherit" w:eastAsia="Times New Roman" w:hAnsi="inherit" w:cs="Times New Roman"/>
          <w:b/>
          <w:i/>
          <w:color w:val="1D2129"/>
          <w:u w:val="single"/>
          <w:lang w:eastAsia="en-AU"/>
        </w:rPr>
        <w:t xml:space="preserve">Freewriting: </w:t>
      </w:r>
    </w:p>
    <w:p w14:paraId="6E45D699" w14:textId="77777777" w:rsidR="003C33B8" w:rsidRPr="00C63E7E" w:rsidRDefault="003C33B8" w:rsidP="003C33B8">
      <w:pPr>
        <w:spacing w:after="0" w:line="240" w:lineRule="auto"/>
        <w:jc w:val="both"/>
        <w:rPr>
          <w:rFonts w:ascii="inherit" w:eastAsia="Times New Roman" w:hAnsi="inherit" w:cs="Times New Roman"/>
          <w:color w:val="1D2129"/>
          <w:lang w:eastAsia="en-AU"/>
        </w:rPr>
      </w:pPr>
      <w:r>
        <w:rPr>
          <w:rFonts w:ascii="inherit" w:eastAsia="Times New Roman" w:hAnsi="inherit" w:cs="Times New Roman"/>
          <w:color w:val="1D2129"/>
          <w:lang w:eastAsia="en-AU"/>
        </w:rPr>
        <w:t>You</w:t>
      </w:r>
      <w:r w:rsidRPr="00C63E7E">
        <w:rPr>
          <w:rFonts w:ascii="inherit" w:eastAsia="Times New Roman" w:hAnsi="inherit" w:cs="Times New Roman"/>
          <w:color w:val="1D2129"/>
          <w:lang w:eastAsia="en-AU"/>
        </w:rPr>
        <w:t xml:space="preserve"> will practise </w:t>
      </w:r>
      <w:r>
        <w:rPr>
          <w:rFonts w:ascii="inherit" w:eastAsia="Times New Roman" w:hAnsi="inherit" w:cs="Times New Roman"/>
          <w:color w:val="1D2129"/>
          <w:lang w:eastAsia="en-AU"/>
        </w:rPr>
        <w:t>free</w:t>
      </w:r>
      <w:r w:rsidRPr="00C63E7E">
        <w:rPr>
          <w:rFonts w:ascii="inherit" w:eastAsia="Times New Roman" w:hAnsi="inherit" w:cs="Times New Roman"/>
          <w:color w:val="1D2129"/>
          <w:lang w:eastAsia="en-AU"/>
        </w:rPr>
        <w:t xml:space="preserve">writing </w:t>
      </w:r>
      <w:r>
        <w:rPr>
          <w:rFonts w:ascii="inherit" w:eastAsia="Times New Roman" w:hAnsi="inherit" w:cs="Times New Roman"/>
          <w:color w:val="1D2129"/>
          <w:lang w:eastAsia="en-AU"/>
        </w:rPr>
        <w:t>to music and</w:t>
      </w:r>
      <w:r w:rsidRPr="00C63E7E">
        <w:rPr>
          <w:rFonts w:ascii="inherit" w:eastAsia="Times New Roman" w:hAnsi="inherit" w:cs="Times New Roman"/>
          <w:color w:val="1D2129"/>
          <w:lang w:eastAsia="en-AU"/>
        </w:rPr>
        <w:t xml:space="preserve"> different prompts. </w:t>
      </w:r>
      <w:r>
        <w:rPr>
          <w:rFonts w:ascii="inherit" w:eastAsia="Times New Roman" w:hAnsi="inherit" w:cs="Times New Roman"/>
          <w:color w:val="1D2129"/>
          <w:lang w:eastAsia="en-AU"/>
        </w:rPr>
        <w:t xml:space="preserve">Learn simple ways to get the creative juices flowing and your words down on the page. </w:t>
      </w:r>
      <w:r w:rsidRPr="00C63E7E">
        <w:rPr>
          <w:rFonts w:ascii="inherit" w:eastAsia="Times New Roman" w:hAnsi="inherit" w:cs="Times New Roman"/>
          <w:color w:val="1D2129"/>
          <w:lang w:eastAsia="en-AU"/>
        </w:rPr>
        <w:t xml:space="preserve">We will also explore tips to disengage the critical mind and </w:t>
      </w:r>
      <w:r>
        <w:rPr>
          <w:rFonts w:ascii="inherit" w:eastAsia="Times New Roman" w:hAnsi="inherit" w:cs="Times New Roman"/>
          <w:color w:val="1D2129"/>
          <w:lang w:eastAsia="en-AU"/>
        </w:rPr>
        <w:t>focus on mindfulness freewriting, which aims to quieten the busy chatter of the mind</w:t>
      </w:r>
      <w:r w:rsidRPr="00C63E7E">
        <w:rPr>
          <w:rFonts w:ascii="inherit" w:eastAsia="Times New Roman" w:hAnsi="inherit" w:cs="Times New Roman"/>
          <w:color w:val="1D2129"/>
          <w:lang w:eastAsia="en-AU"/>
        </w:rPr>
        <w:t xml:space="preserve">. </w:t>
      </w:r>
    </w:p>
    <w:p w14:paraId="0846A051" w14:textId="77777777" w:rsidR="003C33B8" w:rsidRPr="00C63E7E" w:rsidRDefault="003C33B8" w:rsidP="003C33B8">
      <w:pPr>
        <w:spacing w:after="0" w:line="240" w:lineRule="auto"/>
        <w:jc w:val="both"/>
        <w:rPr>
          <w:rFonts w:ascii="inherit" w:eastAsia="Times New Roman" w:hAnsi="inherit" w:cs="Times New Roman"/>
          <w:color w:val="1D2129"/>
          <w:lang w:eastAsia="en-AU"/>
        </w:rPr>
      </w:pPr>
    </w:p>
    <w:p w14:paraId="18810A16" w14:textId="77777777" w:rsidR="003C33B8" w:rsidRPr="00C63E7E" w:rsidRDefault="003C33B8" w:rsidP="003C33B8">
      <w:pPr>
        <w:spacing w:after="0" w:line="240" w:lineRule="auto"/>
        <w:jc w:val="both"/>
        <w:rPr>
          <w:rFonts w:ascii="inherit" w:eastAsia="Times New Roman" w:hAnsi="inherit" w:cs="Times New Roman"/>
          <w:color w:val="1D2129"/>
          <w:lang w:eastAsia="en-AU"/>
        </w:rPr>
      </w:pPr>
    </w:p>
    <w:p w14:paraId="296CAC7C" w14:textId="77777777" w:rsidR="003C33B8" w:rsidRPr="003E03F6" w:rsidRDefault="003C33B8" w:rsidP="003C33B8">
      <w:pPr>
        <w:spacing w:after="0" w:line="240" w:lineRule="auto"/>
        <w:jc w:val="both"/>
        <w:rPr>
          <w:rFonts w:ascii="inherit" w:eastAsia="Times New Roman" w:hAnsi="inherit" w:cs="Times New Roman"/>
          <w:b/>
          <w:i/>
          <w:color w:val="1D2129"/>
          <w:u w:val="single"/>
          <w:lang w:eastAsia="en-AU"/>
        </w:rPr>
      </w:pPr>
      <w:r w:rsidRPr="003E03F6">
        <w:rPr>
          <w:rFonts w:ascii="inherit" w:eastAsia="Times New Roman" w:hAnsi="inherit" w:cs="Times New Roman"/>
          <w:b/>
          <w:i/>
          <w:color w:val="1D2129"/>
          <w:u w:val="single"/>
          <w:lang w:eastAsia="en-AU"/>
        </w:rPr>
        <w:t xml:space="preserve">Journaling/Writing the Self: </w:t>
      </w:r>
    </w:p>
    <w:p w14:paraId="4921D741" w14:textId="73272F2A" w:rsidR="003C33B8" w:rsidRPr="00C63E7E" w:rsidRDefault="003C33B8" w:rsidP="003C33B8">
      <w:pPr>
        <w:spacing w:after="0" w:line="240" w:lineRule="auto"/>
        <w:jc w:val="both"/>
        <w:rPr>
          <w:rFonts w:ascii="inherit" w:eastAsia="Times New Roman" w:hAnsi="inherit" w:cs="Times New Roman"/>
          <w:color w:val="1D2129"/>
          <w:lang w:eastAsia="en-AU"/>
        </w:rPr>
      </w:pPr>
      <w:r w:rsidRPr="00C63E7E">
        <w:rPr>
          <w:rFonts w:ascii="inherit" w:eastAsia="Times New Roman" w:hAnsi="inherit" w:cs="Times New Roman"/>
          <w:color w:val="1D2129"/>
          <w:lang w:eastAsia="en-AU"/>
        </w:rPr>
        <w:t>You will experiment with different types of journaling, looking at various techniques to enhance clarity</w:t>
      </w:r>
      <w:r>
        <w:rPr>
          <w:rFonts w:ascii="inherit" w:eastAsia="Times New Roman" w:hAnsi="inherit" w:cs="Times New Roman"/>
          <w:color w:val="1D2129"/>
          <w:lang w:eastAsia="en-AU"/>
        </w:rPr>
        <w:t>, self-expression</w:t>
      </w:r>
      <w:r w:rsidRPr="00C63E7E">
        <w:rPr>
          <w:rFonts w:ascii="inherit" w:eastAsia="Times New Roman" w:hAnsi="inherit" w:cs="Times New Roman"/>
          <w:color w:val="1D2129"/>
          <w:lang w:eastAsia="en-AU"/>
        </w:rPr>
        <w:t xml:space="preserve"> and personal growth.</w:t>
      </w:r>
      <w:r>
        <w:rPr>
          <w:rFonts w:ascii="inherit" w:eastAsia="Times New Roman" w:hAnsi="inherit" w:cs="Times New Roman"/>
          <w:color w:val="1D2129"/>
          <w:lang w:eastAsia="en-AU"/>
        </w:rPr>
        <w:t xml:space="preserve"> </w:t>
      </w:r>
      <w:r>
        <w:rPr>
          <w:rFonts w:ascii="inherit" w:eastAsia="Times New Roman" w:hAnsi="inherit" w:cs="Times New Roman"/>
          <w:color w:val="1D2129"/>
          <w:lang w:eastAsia="en-AU"/>
        </w:rPr>
        <w:t xml:space="preserve">We will practise writing a letter to the wise self, and </w:t>
      </w:r>
      <w:r>
        <w:rPr>
          <w:rFonts w:ascii="inherit" w:eastAsia="Times New Roman" w:hAnsi="inherit" w:cs="Times New Roman"/>
          <w:color w:val="1D2129"/>
          <w:lang w:eastAsia="en-AU"/>
        </w:rPr>
        <w:t xml:space="preserve">will play ‘musical writing chairs’, where you move around between different tables and practise various journaling exercises, including dialoguing with your self. </w:t>
      </w:r>
      <w:r w:rsidRPr="00C63E7E">
        <w:rPr>
          <w:rFonts w:ascii="inherit" w:eastAsia="Times New Roman" w:hAnsi="inherit" w:cs="Times New Roman"/>
          <w:color w:val="1D2129"/>
          <w:lang w:eastAsia="en-AU"/>
        </w:rPr>
        <w:t xml:space="preserve"> </w:t>
      </w:r>
      <w:r>
        <w:rPr>
          <w:rFonts w:ascii="inherit" w:eastAsia="Times New Roman" w:hAnsi="inherit" w:cs="Times New Roman"/>
          <w:color w:val="1D2129"/>
          <w:lang w:eastAsia="en-AU"/>
        </w:rPr>
        <w:t>( N.B: slightly different format for online/Zoom sessions)</w:t>
      </w:r>
    </w:p>
    <w:p w14:paraId="324BBA05" w14:textId="77777777" w:rsidR="003C33B8" w:rsidRPr="00C63E7E" w:rsidRDefault="003C33B8" w:rsidP="003C33B8">
      <w:pPr>
        <w:spacing w:after="0" w:line="240" w:lineRule="auto"/>
        <w:jc w:val="both"/>
        <w:rPr>
          <w:rFonts w:ascii="inherit" w:eastAsia="Times New Roman" w:hAnsi="inherit" w:cs="Times New Roman"/>
          <w:color w:val="1D2129"/>
          <w:lang w:eastAsia="en-AU"/>
        </w:rPr>
      </w:pPr>
      <w:r w:rsidRPr="00C63E7E">
        <w:rPr>
          <w:rFonts w:ascii="inherit" w:eastAsia="Times New Roman" w:hAnsi="inherit" w:cs="Times New Roman"/>
          <w:color w:val="1D2129"/>
          <w:lang w:eastAsia="en-AU"/>
        </w:rPr>
        <w:br/>
      </w:r>
    </w:p>
    <w:p w14:paraId="1E2C30C1" w14:textId="77777777" w:rsidR="003C33B8" w:rsidRPr="00C63E7E" w:rsidRDefault="003C33B8" w:rsidP="003C33B8">
      <w:pPr>
        <w:spacing w:after="0" w:line="240" w:lineRule="auto"/>
        <w:jc w:val="both"/>
        <w:rPr>
          <w:rFonts w:ascii="inherit" w:eastAsia="Times New Roman" w:hAnsi="inherit" w:cs="Times New Roman"/>
          <w:b/>
          <w:i/>
          <w:color w:val="1D2129"/>
          <w:u w:val="single"/>
          <w:lang w:eastAsia="en-AU"/>
        </w:rPr>
      </w:pPr>
      <w:r>
        <w:rPr>
          <w:rFonts w:ascii="inherit" w:eastAsia="Times New Roman" w:hAnsi="inherit" w:cs="Times New Roman"/>
          <w:b/>
          <w:i/>
          <w:color w:val="1D2129"/>
          <w:u w:val="single"/>
          <w:lang w:eastAsia="en-AU"/>
        </w:rPr>
        <w:t>P</w:t>
      </w:r>
      <w:r w:rsidRPr="00C63E7E">
        <w:rPr>
          <w:rFonts w:ascii="inherit" w:eastAsia="Times New Roman" w:hAnsi="inherit" w:cs="Times New Roman"/>
          <w:b/>
          <w:i/>
          <w:color w:val="1D2129"/>
          <w:u w:val="single"/>
          <w:lang w:eastAsia="en-AU"/>
        </w:rPr>
        <w:t xml:space="preserve">oetry: </w:t>
      </w:r>
    </w:p>
    <w:p w14:paraId="205714E9" w14:textId="77777777" w:rsidR="003C33B8" w:rsidRPr="00C63E7E" w:rsidRDefault="003C33B8" w:rsidP="003C33B8">
      <w:pPr>
        <w:spacing w:after="0" w:line="240" w:lineRule="auto"/>
        <w:jc w:val="both"/>
        <w:rPr>
          <w:rFonts w:ascii="inherit" w:eastAsia="Times New Roman" w:hAnsi="inherit" w:cs="Times New Roman"/>
          <w:color w:val="1D2129"/>
          <w:lang w:eastAsia="en-AU"/>
        </w:rPr>
      </w:pPr>
      <w:r>
        <w:rPr>
          <w:rFonts w:ascii="inherit" w:eastAsia="Times New Roman" w:hAnsi="inherit" w:cs="Times New Roman"/>
          <w:color w:val="1D2129"/>
          <w:lang w:eastAsia="en-AU"/>
        </w:rPr>
        <w:t xml:space="preserve">Think you can’t write poetry? Think again! We will read and discuss some poems and how they relate to your own personal experience and then craft a new poem in response. This is perfect for those who want to experiment with different genres of writing and learn how they can be expressive and revealing.  </w:t>
      </w:r>
    </w:p>
    <w:p w14:paraId="47C9FC58" w14:textId="77777777" w:rsidR="003C33B8" w:rsidRPr="00C63E7E" w:rsidRDefault="003C33B8" w:rsidP="003C33B8">
      <w:pPr>
        <w:spacing w:after="0" w:line="240" w:lineRule="auto"/>
        <w:jc w:val="both"/>
        <w:rPr>
          <w:rFonts w:ascii="inherit" w:eastAsia="Times New Roman" w:hAnsi="inherit" w:cs="Times New Roman"/>
          <w:color w:val="1D2129"/>
          <w:lang w:eastAsia="en-AU"/>
        </w:rPr>
      </w:pPr>
    </w:p>
    <w:p w14:paraId="2AE2A3AC" w14:textId="7AC939AF" w:rsidR="003C33B8" w:rsidRPr="00C63E7E" w:rsidRDefault="003C33B8" w:rsidP="003C33B8">
      <w:pPr>
        <w:spacing w:after="0" w:line="240" w:lineRule="auto"/>
        <w:jc w:val="both"/>
        <w:rPr>
          <w:rFonts w:ascii="inherit" w:eastAsia="Times New Roman" w:hAnsi="inherit" w:cs="Times New Roman"/>
          <w:color w:val="1D2129"/>
          <w:lang w:eastAsia="en-AU"/>
        </w:rPr>
      </w:pPr>
      <w:r>
        <w:rPr>
          <w:rFonts w:ascii="inherit" w:eastAsia="Times New Roman" w:hAnsi="inherit" w:cs="Times New Roman"/>
          <w:b/>
          <w:i/>
          <w:color w:val="1D2129"/>
          <w:u w:val="single"/>
          <w:lang w:eastAsia="en-AU"/>
        </w:rPr>
        <w:t>Metaphor/</w:t>
      </w:r>
      <w:r w:rsidRPr="00C63E7E">
        <w:rPr>
          <w:rFonts w:ascii="inherit" w:eastAsia="Times New Roman" w:hAnsi="inherit" w:cs="Times New Roman"/>
          <w:b/>
          <w:i/>
          <w:color w:val="1D2129"/>
          <w:u w:val="single"/>
          <w:lang w:eastAsia="en-AU"/>
        </w:rPr>
        <w:t>Fiction</w:t>
      </w:r>
      <w:r w:rsidRPr="00C63E7E">
        <w:rPr>
          <w:rFonts w:ascii="inherit" w:eastAsia="Times New Roman" w:hAnsi="inherit" w:cs="Times New Roman"/>
          <w:color w:val="1D2129"/>
          <w:lang w:eastAsia="en-AU"/>
        </w:rPr>
        <w:t xml:space="preserve"> - We will look at fun and interesting ways of writing about, and making meaning of, your own personal experiences - transforming your own personal narrative in the process. </w:t>
      </w:r>
      <w:r>
        <w:rPr>
          <w:rFonts w:ascii="inherit" w:eastAsia="Times New Roman" w:hAnsi="inherit" w:cs="Times New Roman"/>
          <w:color w:val="1D2129"/>
          <w:lang w:eastAsia="en-AU"/>
        </w:rPr>
        <w:t xml:space="preserve">We will use images and photographs and metaphor to safely write about your own </w:t>
      </w:r>
      <w:r>
        <w:rPr>
          <w:rFonts w:ascii="inherit" w:eastAsia="Times New Roman" w:hAnsi="inherit" w:cs="Times New Roman"/>
          <w:color w:val="1D2129"/>
          <w:lang w:eastAsia="en-AU"/>
        </w:rPr>
        <w:lastRenderedPageBreak/>
        <w:t xml:space="preserve">experience/s. </w:t>
      </w:r>
      <w:r>
        <w:rPr>
          <w:rFonts w:ascii="inherit" w:eastAsia="Times New Roman" w:hAnsi="inherit" w:cs="Times New Roman"/>
          <w:color w:val="1D2129"/>
          <w:lang w:eastAsia="en-AU"/>
        </w:rPr>
        <w:t>Reimagine part of your life as a fairytale or your favourite book character</w:t>
      </w:r>
      <w:r>
        <w:rPr>
          <w:rFonts w:ascii="inherit" w:eastAsia="Times New Roman" w:hAnsi="inherit" w:cs="Times New Roman"/>
          <w:color w:val="1D2129"/>
          <w:lang w:eastAsia="en-AU"/>
        </w:rPr>
        <w:t xml:space="preserve"> – you’ll be surprised at what shows up during the process.</w:t>
      </w:r>
      <w:r>
        <w:rPr>
          <w:rFonts w:ascii="inherit" w:eastAsia="Times New Roman" w:hAnsi="inherit" w:cs="Times New Roman"/>
          <w:color w:val="1D2129"/>
          <w:lang w:eastAsia="en-AU"/>
        </w:rPr>
        <w:t xml:space="preserve"> </w:t>
      </w:r>
    </w:p>
    <w:p w14:paraId="53ADBFF2" w14:textId="77777777" w:rsidR="003C33B8" w:rsidRPr="003A1FA7" w:rsidRDefault="003C33B8" w:rsidP="003C33B8">
      <w:pPr>
        <w:spacing w:after="0" w:line="240" w:lineRule="auto"/>
        <w:jc w:val="both"/>
        <w:rPr>
          <w:rFonts w:ascii="inherit" w:eastAsia="Times New Roman" w:hAnsi="inherit" w:cs="Times New Roman"/>
          <w:i/>
          <w:iCs/>
          <w:color w:val="1D2129"/>
          <w:lang w:eastAsia="en-AU"/>
        </w:rPr>
      </w:pPr>
      <w:r w:rsidRPr="00C63E7E">
        <w:rPr>
          <w:rFonts w:ascii="inherit" w:eastAsia="Times New Roman" w:hAnsi="inherit" w:cs="Times New Roman"/>
          <w:color w:val="1D2129"/>
          <w:lang w:eastAsia="en-AU"/>
        </w:rPr>
        <w:br/>
      </w:r>
      <w:r w:rsidRPr="003A1FA7">
        <w:rPr>
          <w:rFonts w:ascii="inherit" w:eastAsia="Times New Roman" w:hAnsi="inherit" w:cs="Times New Roman"/>
          <w:i/>
          <w:iCs/>
          <w:color w:val="1D2129"/>
          <w:lang w:eastAsia="en-AU"/>
        </w:rPr>
        <w:t xml:space="preserve">Please bring: </w:t>
      </w:r>
    </w:p>
    <w:p w14:paraId="4BA9852C" w14:textId="77777777" w:rsidR="003C33B8" w:rsidRDefault="003C33B8" w:rsidP="003C33B8">
      <w:pPr>
        <w:spacing w:after="0" w:line="240" w:lineRule="auto"/>
        <w:jc w:val="both"/>
        <w:rPr>
          <w:rFonts w:ascii="inherit" w:eastAsia="Times New Roman" w:hAnsi="inherit" w:cs="Times New Roman"/>
          <w:color w:val="1D2129"/>
          <w:lang w:eastAsia="en-AU"/>
        </w:rPr>
      </w:pPr>
      <w:r>
        <w:rPr>
          <w:rFonts w:ascii="inherit" w:eastAsia="Times New Roman" w:hAnsi="inherit" w:cs="Times New Roman"/>
          <w:color w:val="1D2129"/>
          <w:lang w:eastAsia="en-AU"/>
        </w:rPr>
        <w:t>P</w:t>
      </w:r>
      <w:r w:rsidRPr="00C63E7E">
        <w:rPr>
          <w:rFonts w:ascii="inherit" w:eastAsia="Times New Roman" w:hAnsi="inherit" w:cs="Times New Roman"/>
          <w:color w:val="1D2129"/>
          <w:lang w:eastAsia="en-AU"/>
        </w:rPr>
        <w:t xml:space="preserve">en/pencil and </w:t>
      </w:r>
      <w:r>
        <w:rPr>
          <w:rFonts w:ascii="inherit" w:eastAsia="Times New Roman" w:hAnsi="inherit" w:cs="Times New Roman"/>
          <w:color w:val="1D2129"/>
          <w:lang w:eastAsia="en-AU"/>
        </w:rPr>
        <w:t>journal (</w:t>
      </w:r>
      <w:r w:rsidRPr="00C63E7E">
        <w:rPr>
          <w:rFonts w:ascii="inherit" w:eastAsia="Times New Roman" w:hAnsi="inherit" w:cs="Times New Roman"/>
          <w:color w:val="1D2129"/>
          <w:lang w:eastAsia="en-AU"/>
        </w:rPr>
        <w:t>paper/notepad</w:t>
      </w:r>
      <w:r>
        <w:rPr>
          <w:rFonts w:ascii="inherit" w:eastAsia="Times New Roman" w:hAnsi="inherit" w:cs="Times New Roman"/>
          <w:color w:val="1D2129"/>
          <w:lang w:eastAsia="en-AU"/>
        </w:rPr>
        <w:t>)</w:t>
      </w:r>
      <w:r w:rsidRPr="00C63E7E">
        <w:rPr>
          <w:rFonts w:ascii="inherit" w:eastAsia="Times New Roman" w:hAnsi="inherit" w:cs="Times New Roman"/>
          <w:color w:val="1D2129"/>
          <w:lang w:eastAsia="en-AU"/>
        </w:rPr>
        <w:t xml:space="preserve">. </w:t>
      </w:r>
      <w:r>
        <w:rPr>
          <w:rFonts w:ascii="inherit" w:eastAsia="Times New Roman" w:hAnsi="inherit" w:cs="Times New Roman"/>
          <w:color w:val="1D2129"/>
          <w:lang w:eastAsia="en-AU"/>
        </w:rPr>
        <w:t>Please do not bring a laptop - they</w:t>
      </w:r>
      <w:r w:rsidRPr="00C63E7E">
        <w:rPr>
          <w:rFonts w:ascii="inherit" w:eastAsia="Times New Roman" w:hAnsi="inherit" w:cs="Times New Roman"/>
          <w:color w:val="1D2129"/>
          <w:lang w:eastAsia="en-AU"/>
        </w:rPr>
        <w:t xml:space="preserve"> are actively discouraged as handwriting assists with creativity.</w:t>
      </w:r>
    </w:p>
    <w:p w14:paraId="4166D628" w14:textId="77777777" w:rsidR="003C33B8" w:rsidRDefault="003C33B8" w:rsidP="003C33B8">
      <w:pPr>
        <w:spacing w:after="0" w:line="240" w:lineRule="auto"/>
        <w:jc w:val="both"/>
        <w:rPr>
          <w:rFonts w:ascii="inherit" w:eastAsia="Times New Roman" w:hAnsi="inherit" w:cs="Times New Roman"/>
          <w:color w:val="1D2129"/>
          <w:lang w:eastAsia="en-AU"/>
        </w:rPr>
      </w:pPr>
    </w:p>
    <w:p w14:paraId="213288F6" w14:textId="77777777" w:rsidR="003C33B8" w:rsidRDefault="003C33B8" w:rsidP="003C33B8">
      <w:pPr>
        <w:spacing w:after="0" w:line="240" w:lineRule="auto"/>
        <w:jc w:val="both"/>
        <w:rPr>
          <w:rFonts w:ascii="inherit" w:eastAsia="Times New Roman" w:hAnsi="inherit" w:cs="Times New Roman"/>
          <w:color w:val="1D2129"/>
          <w:lang w:eastAsia="en-AU"/>
        </w:rPr>
      </w:pPr>
      <w:r>
        <w:rPr>
          <w:rFonts w:ascii="inherit" w:eastAsia="Times New Roman" w:hAnsi="inherit" w:cs="Times New Roman"/>
          <w:color w:val="1D2129"/>
          <w:lang w:eastAsia="en-AU"/>
        </w:rPr>
        <w:t xml:space="preserve">Cost: $195. For more information, phone Michelle on 0424 771 075. Please pay via website. I can take credit card payments over the phone, or you can pay on my website </w:t>
      </w:r>
      <w:hyperlink r:id="rId8" w:history="1">
        <w:r w:rsidRPr="005D2D83">
          <w:rPr>
            <w:rStyle w:val="Hyperlink"/>
            <w:rFonts w:ascii="inherit" w:eastAsia="Times New Roman" w:hAnsi="inherit" w:cs="Times New Roman"/>
            <w:lang w:eastAsia="en-AU"/>
          </w:rPr>
          <w:t>www.bookanookstudio.com.au</w:t>
        </w:r>
      </w:hyperlink>
      <w:r>
        <w:rPr>
          <w:rFonts w:ascii="inherit" w:eastAsia="Times New Roman" w:hAnsi="inherit" w:cs="Times New Roman"/>
          <w:color w:val="1D2129"/>
          <w:lang w:eastAsia="en-AU"/>
        </w:rPr>
        <w:t>. or you can also pay via direct debit. Session are offered face-to face, but currently are being offered on Zoom due to COVID-19 restrictions.</w:t>
      </w:r>
    </w:p>
    <w:p w14:paraId="2ABD0356" w14:textId="77777777" w:rsidR="003C33B8" w:rsidRDefault="003C33B8" w:rsidP="003C33B8">
      <w:pPr>
        <w:spacing w:after="0" w:line="240" w:lineRule="auto"/>
        <w:jc w:val="both"/>
        <w:rPr>
          <w:rFonts w:ascii="inherit" w:eastAsia="Times New Roman" w:hAnsi="inherit" w:cs="Times New Roman"/>
          <w:color w:val="1D2129"/>
          <w:lang w:eastAsia="en-AU"/>
        </w:rPr>
      </w:pPr>
    </w:p>
    <w:p w14:paraId="3035B609" w14:textId="77777777" w:rsidR="003C33B8" w:rsidRPr="003A1FA7" w:rsidRDefault="003C33B8" w:rsidP="003C33B8">
      <w:pPr>
        <w:spacing w:after="0" w:line="240" w:lineRule="auto"/>
        <w:jc w:val="both"/>
        <w:rPr>
          <w:rFonts w:ascii="inherit" w:eastAsia="Times New Roman" w:hAnsi="inherit" w:cs="Times New Roman"/>
          <w:i/>
          <w:iCs/>
          <w:color w:val="1D2129"/>
          <w:lang w:eastAsia="en-AU"/>
        </w:rPr>
      </w:pPr>
      <w:r w:rsidRPr="003A1FA7">
        <w:rPr>
          <w:rFonts w:ascii="inherit" w:eastAsia="Times New Roman" w:hAnsi="inherit" w:cs="Times New Roman"/>
          <w:i/>
          <w:iCs/>
          <w:color w:val="1D2129"/>
          <w:lang w:eastAsia="en-AU"/>
        </w:rPr>
        <w:t xml:space="preserve">About the facilitator: </w:t>
      </w:r>
    </w:p>
    <w:p w14:paraId="17954F2A" w14:textId="77777777" w:rsidR="003C33B8" w:rsidRDefault="003C33B8" w:rsidP="003C33B8">
      <w:pPr>
        <w:spacing w:after="0" w:line="240" w:lineRule="auto"/>
        <w:jc w:val="both"/>
        <w:rPr>
          <w:rFonts w:ascii="inherit" w:eastAsia="Times New Roman" w:hAnsi="inherit" w:cs="Times New Roman"/>
          <w:color w:val="1D2129"/>
          <w:lang w:eastAsia="en-AU"/>
        </w:rPr>
      </w:pPr>
    </w:p>
    <w:p w14:paraId="560AB435" w14:textId="77777777" w:rsidR="003C33B8" w:rsidRDefault="003C33B8" w:rsidP="003C33B8">
      <w:pPr>
        <w:spacing w:after="0" w:line="240" w:lineRule="auto"/>
        <w:jc w:val="both"/>
        <w:rPr>
          <w:rFonts w:ascii="inherit" w:eastAsia="Times New Roman" w:hAnsi="inherit" w:cs="Times New Roman"/>
          <w:color w:val="1D2129"/>
          <w:lang w:eastAsia="en-AU"/>
        </w:rPr>
      </w:pPr>
      <w:r>
        <w:rPr>
          <w:rFonts w:ascii="inherit" w:eastAsia="Times New Roman" w:hAnsi="inherit" w:cs="Times New Roman"/>
          <w:color w:val="1D2129"/>
          <w:lang w:eastAsia="en-AU"/>
        </w:rPr>
        <w:t xml:space="preserve">Michelle ( M.J.) Reidy is an award winning writer and artist from the Central Coast, NSW. Her stories have appeared in: Elle, ABC, Award Winning Australian Writing, INK3, Australian Poetry Slam, Monologue Adventures Voices of Women project and LitLive (WA) amongst others. In 2018, she was the winner of Elle’s national short story prize, a finalist in the Newcastle Short Story Prize ( Commended) and a panellist at the Australian Short Story Festival in Perth. She was recently longlisted for the Masters Review Summer Short Story Award (U.S). Her former background is in non-clinical mental health, where she worked for many years as a mentor, counsellor and manager. She facilitates writing workshops in the Hunter and Central Coast region, passionate about encouraging people to use storytelling as a tool for growth, recovery and healing.   </w:t>
      </w:r>
    </w:p>
    <w:p w14:paraId="1187A791" w14:textId="77777777" w:rsidR="00967E87" w:rsidRDefault="00967E87"/>
    <w:sectPr w:rsidR="00967E87">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114C15" w14:textId="77777777" w:rsidR="00ED1FFE" w:rsidRDefault="00ED1FFE" w:rsidP="00CC41A5">
      <w:pPr>
        <w:spacing w:after="0" w:line="240" w:lineRule="auto"/>
      </w:pPr>
      <w:r>
        <w:separator/>
      </w:r>
    </w:p>
  </w:endnote>
  <w:endnote w:type="continuationSeparator" w:id="0">
    <w:p w14:paraId="1837D8CB" w14:textId="77777777" w:rsidR="00ED1FFE" w:rsidRDefault="00ED1FFE" w:rsidP="00CC4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FBB75" w14:textId="2F90359F" w:rsidR="00CC41A5" w:rsidRDefault="00CC41A5">
    <w:pPr>
      <w:pStyle w:val="Footer"/>
    </w:pPr>
    <w:r>
      <w:t>Power of the Pen workshop                                           Michelle Reidy                                                (c)2020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1268F3" w14:textId="77777777" w:rsidR="00ED1FFE" w:rsidRDefault="00ED1FFE" w:rsidP="00CC41A5">
      <w:pPr>
        <w:spacing w:after="0" w:line="240" w:lineRule="auto"/>
      </w:pPr>
      <w:r>
        <w:separator/>
      </w:r>
    </w:p>
  </w:footnote>
  <w:footnote w:type="continuationSeparator" w:id="0">
    <w:p w14:paraId="7BEDD728" w14:textId="77777777" w:rsidR="00ED1FFE" w:rsidRDefault="00ED1FFE" w:rsidP="00CC41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436109"/>
    <w:multiLevelType w:val="hybridMultilevel"/>
    <w:tmpl w:val="BCE41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D335DF"/>
    <w:multiLevelType w:val="hybridMultilevel"/>
    <w:tmpl w:val="737E2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3B8"/>
    <w:rsid w:val="003C33B8"/>
    <w:rsid w:val="00967E87"/>
    <w:rsid w:val="00CC41A5"/>
    <w:rsid w:val="00ED1F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D3409"/>
  <w15:chartTrackingRefBased/>
  <w15:docId w15:val="{DB2D273B-A161-469F-B53F-BE01F12AB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3B8"/>
    <w:pPr>
      <w:ind w:left="720"/>
      <w:contextualSpacing/>
    </w:pPr>
  </w:style>
  <w:style w:type="character" w:styleId="Hyperlink">
    <w:name w:val="Hyperlink"/>
    <w:basedOn w:val="DefaultParagraphFont"/>
    <w:uiPriority w:val="99"/>
    <w:unhideWhenUsed/>
    <w:rsid w:val="003C33B8"/>
    <w:rPr>
      <w:color w:val="0563C1" w:themeColor="hyperlink"/>
      <w:u w:val="single"/>
    </w:rPr>
  </w:style>
  <w:style w:type="paragraph" w:styleId="Header">
    <w:name w:val="header"/>
    <w:basedOn w:val="Normal"/>
    <w:link w:val="HeaderChar"/>
    <w:uiPriority w:val="99"/>
    <w:unhideWhenUsed/>
    <w:rsid w:val="00CC41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41A5"/>
  </w:style>
  <w:style w:type="paragraph" w:styleId="Footer">
    <w:name w:val="footer"/>
    <w:basedOn w:val="Normal"/>
    <w:link w:val="FooterChar"/>
    <w:uiPriority w:val="99"/>
    <w:unhideWhenUsed/>
    <w:rsid w:val="00CC41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4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okanookstudio.com.au"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803</Words>
  <Characters>4583</Characters>
  <Application>Microsoft Office Word</Application>
  <DocSecurity>0</DocSecurity>
  <Lines>38</Lines>
  <Paragraphs>10</Paragraphs>
  <ScaleCrop>false</ScaleCrop>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 Reidy</dc:creator>
  <cp:keywords/>
  <dc:description/>
  <cp:lastModifiedBy>M.J. Reidy</cp:lastModifiedBy>
  <cp:revision>2</cp:revision>
  <dcterms:created xsi:type="dcterms:W3CDTF">2020-05-04T10:22:00Z</dcterms:created>
  <dcterms:modified xsi:type="dcterms:W3CDTF">2020-05-04T10:29:00Z</dcterms:modified>
</cp:coreProperties>
</file>